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2A" w:rsidRPr="000F6461" w:rsidRDefault="00EF362A" w:rsidP="00B41937">
      <w:pPr>
        <w:pStyle w:val="NormalWeb"/>
        <w:numPr>
          <w:ilvl w:val="0"/>
          <w:numId w:val="1"/>
        </w:numPr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Bilindiği üzere, bölümümüz iki ayrı katalog ile dersleri yürütmektedir.</w:t>
      </w:r>
    </w:p>
    <w:p w:rsidR="00EF362A" w:rsidRPr="000F6461" w:rsidRDefault="00EF362A" w:rsidP="00B41937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Yeni katalog 2019-2020 Eğitim-Öğretim yılı ve sonrası ilk defa ders alan öğrencilere uygulanmaktadır. 2019-2020 Eğitim-Öğretim yılından önceki yıllarda derslere kayıt yaptıran öğrencilerimiz, eski katalog ile eğitim ve öğretimlerine devam etmektedir.</w:t>
      </w:r>
    </w:p>
    <w:p w:rsidR="00EF362A" w:rsidRPr="000F6461" w:rsidRDefault="00EF362A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Yeni katalogda bölüm dersler</w:t>
      </w:r>
      <w:r w:rsidR="003018CF">
        <w:rPr>
          <w:color w:val="333333"/>
          <w:sz w:val="20"/>
          <w:szCs w:val="20"/>
        </w:rPr>
        <w:t>inin kodları ayrık (örn. EEE 201</w:t>
      </w:r>
      <w:r w:rsidRPr="000F6461">
        <w:rPr>
          <w:color w:val="333333"/>
          <w:sz w:val="20"/>
          <w:szCs w:val="20"/>
        </w:rPr>
        <w:t>), eski ka</w:t>
      </w:r>
      <w:r w:rsidR="003018CF">
        <w:rPr>
          <w:color w:val="333333"/>
          <w:sz w:val="20"/>
          <w:szCs w:val="20"/>
        </w:rPr>
        <w:t>talogda ise bitişik (örn. EEE201</w:t>
      </w:r>
      <w:r w:rsidRPr="000F6461">
        <w:rPr>
          <w:color w:val="333333"/>
          <w:sz w:val="20"/>
          <w:szCs w:val="20"/>
        </w:rPr>
        <w:t>) olarak açılmıştır.</w:t>
      </w:r>
    </w:p>
    <w:p w:rsidR="00EF362A" w:rsidRPr="000F6461" w:rsidRDefault="00EF362A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Eski müfredata tabi öğrencilerin dersleri bitişik kodlar ile, yenilerin ise ayrık kodlar ile almaları gerekmektedir.</w:t>
      </w:r>
    </w:p>
    <w:p w:rsidR="00EF362A" w:rsidRPr="000F6461" w:rsidRDefault="00EF362A" w:rsidP="00B41937">
      <w:pPr>
        <w:pStyle w:val="NormalWeb"/>
        <w:ind w:firstLine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Bu hususta çok dikkatli olunması rica olunur. Aksi halde kayıtlar geçersiz olacaktır.</w:t>
      </w:r>
    </w:p>
    <w:p w:rsidR="004231EC" w:rsidRPr="000F6461" w:rsidRDefault="004231EC">
      <w:pPr>
        <w:rPr>
          <w:rFonts w:ascii="Times New Roman" w:hAnsi="Times New Roman" w:cs="Times New Roman"/>
          <w:sz w:val="20"/>
          <w:szCs w:val="20"/>
        </w:rPr>
      </w:pPr>
    </w:p>
    <w:p w:rsidR="000F6461" w:rsidRPr="000F6461" w:rsidRDefault="000F6461" w:rsidP="000F6461">
      <w:pPr>
        <w:pStyle w:val="NormalWeb"/>
        <w:numPr>
          <w:ilvl w:val="0"/>
          <w:numId w:val="1"/>
        </w:numPr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As it is known, our department conducts classes with two separate catalogs.</w:t>
      </w:r>
    </w:p>
    <w:p w:rsidR="000F6461" w:rsidRPr="000F6461" w:rsidRDefault="000F6461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The new catalog is applied to students who take courses for the first time in the 2019-2020 academic year and after. Our students, who enrolled in courses in the years before the 2019-2020 academic year, continue their education and training with the old catalog.</w:t>
      </w:r>
    </w:p>
    <w:p w:rsidR="000F6461" w:rsidRPr="000F6461" w:rsidRDefault="000F6461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In the new catalog, the codes of the department courses have bee</w:t>
      </w:r>
      <w:r w:rsidR="003018CF">
        <w:rPr>
          <w:color w:val="333333"/>
          <w:sz w:val="20"/>
          <w:szCs w:val="20"/>
        </w:rPr>
        <w:t>n opened as separate (eg EEE 201</w:t>
      </w:r>
      <w:r w:rsidRPr="000F6461">
        <w:rPr>
          <w:color w:val="333333"/>
          <w:sz w:val="20"/>
          <w:szCs w:val="20"/>
        </w:rPr>
        <w:t xml:space="preserve">), in the </w:t>
      </w:r>
      <w:r w:rsidR="003018CF">
        <w:rPr>
          <w:color w:val="333333"/>
          <w:sz w:val="20"/>
          <w:szCs w:val="20"/>
        </w:rPr>
        <w:t>old catalog as adjacent (eg EEE201</w:t>
      </w:r>
      <w:r w:rsidRPr="000F6461">
        <w:rPr>
          <w:color w:val="333333"/>
          <w:sz w:val="20"/>
          <w:szCs w:val="20"/>
        </w:rPr>
        <w:t>).</w:t>
      </w:r>
    </w:p>
    <w:p w:rsidR="000F6461" w:rsidRPr="000F6461" w:rsidRDefault="000F6461" w:rsidP="000F6461">
      <w:pPr>
        <w:pStyle w:val="NormalWeb"/>
        <w:ind w:left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Students subject to the old curriculum must take the courses with adjacen</w:t>
      </w:r>
      <w:r>
        <w:rPr>
          <w:color w:val="333333"/>
          <w:sz w:val="20"/>
          <w:szCs w:val="20"/>
        </w:rPr>
        <w:t>t codes, and the new ones with separate</w:t>
      </w:r>
      <w:r w:rsidRPr="000F6461">
        <w:rPr>
          <w:color w:val="333333"/>
          <w:sz w:val="20"/>
          <w:szCs w:val="20"/>
        </w:rPr>
        <w:t xml:space="preserve"> codes.</w:t>
      </w:r>
    </w:p>
    <w:p w:rsidR="000F6461" w:rsidRPr="000F6461" w:rsidRDefault="000F6461" w:rsidP="000F6461">
      <w:pPr>
        <w:pStyle w:val="NormalWeb"/>
        <w:ind w:firstLine="360"/>
        <w:rPr>
          <w:color w:val="333333"/>
          <w:sz w:val="20"/>
          <w:szCs w:val="20"/>
        </w:rPr>
      </w:pPr>
      <w:r w:rsidRPr="000F6461">
        <w:rPr>
          <w:color w:val="333333"/>
          <w:sz w:val="20"/>
          <w:szCs w:val="20"/>
        </w:rPr>
        <w:t>It is requested to be very careful in this matter. Otherwise, the registrations will be invalid.</w:t>
      </w:r>
    </w:p>
    <w:sectPr w:rsidR="000F6461" w:rsidRPr="000F6461" w:rsidSect="0042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F84"/>
    <w:multiLevelType w:val="hybridMultilevel"/>
    <w:tmpl w:val="BD923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362A"/>
    <w:rsid w:val="000935AB"/>
    <w:rsid w:val="000F6461"/>
    <w:rsid w:val="0015035E"/>
    <w:rsid w:val="003018CF"/>
    <w:rsid w:val="004231EC"/>
    <w:rsid w:val="007D603D"/>
    <w:rsid w:val="00A020AC"/>
    <w:rsid w:val="00B41937"/>
    <w:rsid w:val="00B82FDA"/>
    <w:rsid w:val="00C330E4"/>
    <w:rsid w:val="00CB2011"/>
    <w:rsid w:val="00EF362A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6</cp:revision>
  <dcterms:created xsi:type="dcterms:W3CDTF">2020-10-22T18:55:00Z</dcterms:created>
  <dcterms:modified xsi:type="dcterms:W3CDTF">2021-09-18T12:21:00Z</dcterms:modified>
</cp:coreProperties>
</file>